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45D3" w:rsidRPr="00C245D3" w:rsidRDefault="00C245D3" w:rsidP="00C245D3">
      <w:pPr>
        <w:jc w:val="center"/>
        <w:rPr>
          <w:rFonts w:ascii="Big Caslon Medium" w:hAnsi="Big Caslon Medium" w:cs="Big Caslon Medium" w:hint="cs"/>
          <w:sz w:val="36"/>
          <w:szCs w:val="36"/>
        </w:rPr>
      </w:pPr>
      <w:r w:rsidRPr="00C245D3">
        <w:rPr>
          <w:rFonts w:ascii="Big Caslon Medium" w:hAnsi="Big Caslon Medium" w:cs="Big Caslon Medium" w:hint="cs"/>
          <w:sz w:val="36"/>
          <w:szCs w:val="36"/>
        </w:rPr>
        <w:t xml:space="preserve">Nuits-Saint-Georges « Les </w:t>
      </w:r>
      <w:proofErr w:type="spellStart"/>
      <w:r w:rsidRPr="00C245D3">
        <w:rPr>
          <w:rFonts w:ascii="Big Caslon Medium" w:hAnsi="Big Caslon Medium" w:cs="Big Caslon Medium" w:hint="cs"/>
          <w:sz w:val="36"/>
          <w:szCs w:val="36"/>
        </w:rPr>
        <w:t>Chaillots</w:t>
      </w:r>
      <w:proofErr w:type="spellEnd"/>
      <w:r w:rsidRPr="00C245D3">
        <w:rPr>
          <w:rFonts w:ascii="Big Caslon Medium" w:hAnsi="Big Caslon Medium" w:cs="Big Caslon Medium" w:hint="cs"/>
          <w:sz w:val="36"/>
          <w:szCs w:val="36"/>
        </w:rPr>
        <w:t> »</w:t>
      </w:r>
    </w:p>
    <w:p w:rsidR="00C245D3" w:rsidRDefault="00C245D3" w:rsidP="00C245D3">
      <w:pPr>
        <w:spacing w:line="276" w:lineRule="auto"/>
        <w:jc w:val="center"/>
      </w:pPr>
    </w:p>
    <w:p w:rsidR="00C245D3" w:rsidRDefault="00C245D3" w:rsidP="00C245D3">
      <w:pPr>
        <w:spacing w:line="276" w:lineRule="auto"/>
        <w:jc w:val="center"/>
        <w:rPr>
          <w:rFonts w:ascii="Arial" w:hAnsi="Arial" w:cs="Arial"/>
          <w:sz w:val="22"/>
          <w:szCs w:val="22"/>
        </w:rPr>
      </w:pPr>
      <w:r w:rsidRPr="00C245D3">
        <w:rPr>
          <w:rFonts w:ascii="Arial" w:hAnsi="Arial" w:cs="Arial"/>
          <w:sz w:val="22"/>
          <w:szCs w:val="22"/>
        </w:rPr>
        <w:t xml:space="preserve">Les </w:t>
      </w:r>
      <w:proofErr w:type="spellStart"/>
      <w:r w:rsidRPr="00C245D3">
        <w:rPr>
          <w:rFonts w:ascii="Arial" w:hAnsi="Arial" w:cs="Arial"/>
          <w:sz w:val="22"/>
          <w:szCs w:val="22"/>
        </w:rPr>
        <w:t>Chaillots</w:t>
      </w:r>
      <w:proofErr w:type="spellEnd"/>
      <w:r w:rsidRPr="00C245D3">
        <w:rPr>
          <w:rFonts w:ascii="Arial" w:hAnsi="Arial" w:cs="Arial"/>
          <w:sz w:val="22"/>
          <w:szCs w:val="22"/>
        </w:rPr>
        <w:t xml:space="preserve"> sont sous </w:t>
      </w:r>
      <w:r w:rsidRPr="00C245D3">
        <w:rPr>
          <w:rFonts w:ascii="Arial" w:hAnsi="Arial" w:cs="Arial"/>
          <w:i/>
          <w:iCs/>
          <w:sz w:val="22"/>
          <w:szCs w:val="22"/>
        </w:rPr>
        <w:t xml:space="preserve">Les </w:t>
      </w:r>
      <w:proofErr w:type="spellStart"/>
      <w:r w:rsidRPr="00C245D3">
        <w:rPr>
          <w:rFonts w:ascii="Arial" w:hAnsi="Arial" w:cs="Arial"/>
          <w:i/>
          <w:iCs/>
          <w:sz w:val="22"/>
          <w:szCs w:val="22"/>
        </w:rPr>
        <w:t>Poirets</w:t>
      </w:r>
      <w:proofErr w:type="spellEnd"/>
      <w:r w:rsidRPr="00C245D3">
        <w:rPr>
          <w:rFonts w:ascii="Arial" w:hAnsi="Arial" w:cs="Arial"/>
          <w:i/>
          <w:iCs/>
          <w:sz w:val="22"/>
          <w:szCs w:val="22"/>
        </w:rPr>
        <w:t xml:space="preserve"> </w:t>
      </w:r>
      <w:r w:rsidRPr="00C245D3">
        <w:rPr>
          <w:rFonts w:ascii="Arial" w:hAnsi="Arial" w:cs="Arial"/>
          <w:sz w:val="22"/>
          <w:szCs w:val="22"/>
        </w:rPr>
        <w:t xml:space="preserve">et bénéficient des derniers cailloux déversés par le cône de déjection de la combe du dessus (une chaille est un caillou rond). Ils ont donné ici un vin charnu, puissant et vineux. </w:t>
      </w:r>
    </w:p>
    <w:p w:rsidR="00C245D3" w:rsidRPr="00C245D3" w:rsidRDefault="00C245D3" w:rsidP="00C245D3">
      <w:pPr>
        <w:spacing w:line="276" w:lineRule="auto"/>
        <w:jc w:val="center"/>
        <w:rPr>
          <w:rFonts w:ascii="Arial" w:hAnsi="Arial" w:cs="Arial"/>
          <w:sz w:val="22"/>
          <w:szCs w:val="22"/>
        </w:rPr>
      </w:pPr>
      <w:r w:rsidRPr="00C245D3">
        <w:rPr>
          <w:rFonts w:ascii="Arial" w:hAnsi="Arial" w:cs="Arial"/>
          <w:sz w:val="22"/>
          <w:szCs w:val="22"/>
        </w:rPr>
        <w:t>Le nez est ouvert, boisé et fruité (cacao et fruits rouges), la matière est</w:t>
      </w:r>
      <w:r>
        <w:rPr>
          <w:rFonts w:ascii="Arial" w:hAnsi="Arial" w:cs="Arial"/>
          <w:sz w:val="22"/>
          <w:szCs w:val="22"/>
        </w:rPr>
        <w:t xml:space="preserve">, </w:t>
      </w:r>
      <w:r w:rsidRPr="00C245D3">
        <w:rPr>
          <w:rFonts w:ascii="Arial" w:hAnsi="Arial" w:cs="Arial"/>
          <w:sz w:val="22"/>
          <w:szCs w:val="22"/>
        </w:rPr>
        <w:t>ample et corsée</w:t>
      </w:r>
      <w:r>
        <w:rPr>
          <w:rFonts w:ascii="Arial" w:hAnsi="Arial" w:cs="Arial"/>
          <w:sz w:val="22"/>
          <w:szCs w:val="22"/>
        </w:rPr>
        <w:t>,</w:t>
      </w:r>
      <w:r w:rsidRPr="00C245D3">
        <w:rPr>
          <w:rFonts w:ascii="Arial" w:hAnsi="Arial" w:cs="Arial"/>
          <w:sz w:val="22"/>
          <w:szCs w:val="22"/>
        </w:rPr>
        <w:t xml:space="preserve"> portée par des tanins encore un peu sévères que l’on oubliera cinq ans en cave.</w:t>
      </w:r>
    </w:p>
    <w:p w:rsidR="00C245D3" w:rsidRPr="00C245D3" w:rsidRDefault="00C245D3">
      <w:pPr>
        <w:rPr>
          <w:rFonts w:ascii="Arial" w:hAnsi="Arial" w:cs="Arial"/>
          <w:sz w:val="22"/>
          <w:szCs w:val="22"/>
        </w:rPr>
      </w:pPr>
    </w:p>
    <w:p w:rsidR="00C245D3" w:rsidRPr="00C245D3" w:rsidRDefault="00C245D3" w:rsidP="00C245D3">
      <w:pPr>
        <w:spacing w:line="360" w:lineRule="auto"/>
        <w:jc w:val="center"/>
        <w:rPr>
          <w:rFonts w:ascii="Arial" w:hAnsi="Arial" w:cs="Arial"/>
          <w:sz w:val="22"/>
          <w:szCs w:val="22"/>
        </w:rPr>
      </w:pPr>
      <w:r w:rsidRPr="00C245D3">
        <w:rPr>
          <w:rFonts w:ascii="Arial" w:hAnsi="Arial" w:cs="Arial"/>
          <w:i/>
          <w:iCs/>
          <w:sz w:val="22"/>
          <w:szCs w:val="22"/>
        </w:rPr>
        <w:t>Idées d’accompagnement</w:t>
      </w:r>
      <w:r w:rsidRPr="00C245D3">
        <w:rPr>
          <w:rFonts w:ascii="Arial" w:hAnsi="Arial" w:cs="Arial"/>
          <w:sz w:val="22"/>
          <w:szCs w:val="22"/>
        </w:rPr>
        <w:t> : Carré d’agneau</w:t>
      </w:r>
    </w:p>
    <w:p w:rsidR="00C245D3" w:rsidRPr="00C245D3" w:rsidRDefault="00C245D3" w:rsidP="00C245D3">
      <w:pPr>
        <w:spacing w:line="360" w:lineRule="auto"/>
        <w:jc w:val="center"/>
        <w:rPr>
          <w:rFonts w:ascii="Arial" w:hAnsi="Arial" w:cs="Arial"/>
          <w:sz w:val="22"/>
          <w:szCs w:val="22"/>
        </w:rPr>
      </w:pPr>
      <w:r w:rsidRPr="00C245D3">
        <w:rPr>
          <w:rFonts w:ascii="Arial" w:hAnsi="Arial" w:cs="Arial"/>
          <w:i/>
          <w:iCs/>
          <w:sz w:val="22"/>
          <w:szCs w:val="22"/>
        </w:rPr>
        <w:t>Température de service</w:t>
      </w:r>
      <w:r w:rsidRPr="00C245D3">
        <w:rPr>
          <w:rFonts w:ascii="Arial" w:hAnsi="Arial" w:cs="Arial"/>
          <w:sz w:val="22"/>
          <w:szCs w:val="22"/>
        </w:rPr>
        <w:t> : 14 à 15 degrés</w:t>
      </w:r>
    </w:p>
    <w:p w:rsidR="00C245D3" w:rsidRPr="00C245D3" w:rsidRDefault="00C245D3" w:rsidP="00C245D3">
      <w:pPr>
        <w:spacing w:line="360" w:lineRule="auto"/>
        <w:jc w:val="center"/>
        <w:rPr>
          <w:rFonts w:ascii="Arial" w:hAnsi="Arial" w:cs="Arial"/>
          <w:sz w:val="22"/>
          <w:szCs w:val="22"/>
        </w:rPr>
      </w:pPr>
      <w:r w:rsidRPr="00C245D3">
        <w:rPr>
          <w:rFonts w:ascii="Arial" w:hAnsi="Arial" w:cs="Arial"/>
          <w:i/>
          <w:iCs/>
          <w:sz w:val="22"/>
          <w:szCs w:val="22"/>
        </w:rPr>
        <w:t>Temps de garde</w:t>
      </w:r>
      <w:r w:rsidRPr="00C245D3">
        <w:rPr>
          <w:rFonts w:ascii="Arial" w:hAnsi="Arial" w:cs="Arial"/>
          <w:sz w:val="22"/>
          <w:szCs w:val="22"/>
        </w:rPr>
        <w:t> : 5 à 10 ans</w:t>
      </w:r>
    </w:p>
    <w:sectPr w:rsidR="00C245D3" w:rsidRPr="00C245D3" w:rsidSect="00BA448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Big Caslon Medium">
    <w:panose1 w:val="02000603090000020003"/>
    <w:charset w:val="B1"/>
    <w:family w:val="auto"/>
    <w:pitch w:val="variable"/>
    <w:sig w:usb0="800008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D3"/>
    <w:rsid w:val="00BA448E"/>
    <w:rsid w:val="00C24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5208A3D"/>
  <w15:chartTrackingRefBased/>
  <w15:docId w15:val="{88FA1C7F-4289-BD4E-AEBB-6B38A249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457</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Geoffray Venero</dc:creator>
  <cp:keywords/>
  <dc:description/>
  <cp:lastModifiedBy>Geoffray Venero</cp:lastModifiedBy>
  <cp:revision>1</cp:revision>
  <dcterms:created xsi:type="dcterms:W3CDTF">2020-05-04T11:17:00Z</dcterms:created>
  <dcterms:modified xsi:type="dcterms:W3CDTF">2020-05-04T11:22:00Z</dcterms:modified>
</cp:coreProperties>
</file>